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F830" w14:textId="238DCC87" w:rsidR="00CD060F" w:rsidRPr="00685666" w:rsidRDefault="00BC5241" w:rsidP="00685666">
      <w:pPr>
        <w:ind w:left="34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Павел Лихницкий</w:t>
      </w:r>
    </w:p>
    <w:p w14:paraId="78A41DD2" w14:textId="11EC1C6E" w:rsidR="00685666" w:rsidRDefault="00E17F6B" w:rsidP="00A72F68">
      <w:r>
        <w:rPr>
          <w:noProof/>
        </w:rPr>
        <w:drawing>
          <wp:anchor distT="0" distB="0" distL="114300" distR="114300" simplePos="0" relativeHeight="251658240" behindDoc="0" locked="0" layoutInCell="1" allowOverlap="1" wp14:anchorId="5C50B7FE" wp14:editId="7DA98235">
            <wp:simplePos x="0" y="0"/>
            <wp:positionH relativeFrom="column">
              <wp:posOffset>-277495</wp:posOffset>
            </wp:positionH>
            <wp:positionV relativeFrom="paragraph">
              <wp:posOffset>323215</wp:posOffset>
            </wp:positionV>
            <wp:extent cx="1686983" cy="2530475"/>
            <wp:effectExtent l="0" t="0" r="8890" b="3175"/>
            <wp:wrapNone/>
            <wp:docPr id="2" name="Рисунок 2" descr="Изображение выглядит как человек, стоит, мужчина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человек, стоит, мужчина,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83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B17D4" w14:textId="2AD2276A" w:rsidR="00E662A9" w:rsidRDefault="00BC5241" w:rsidP="00E858E1">
      <w:pPr>
        <w:spacing w:line="245" w:lineRule="auto"/>
        <w:ind w:left="2693"/>
      </w:pPr>
      <w:r>
        <w:t xml:space="preserve">Сооснователь и генеральный директор </w:t>
      </w:r>
      <w:r>
        <w:rPr>
          <w:lang w:val="en-US"/>
        </w:rPr>
        <w:t>DIS</w:t>
      </w:r>
      <w:r w:rsidRPr="00BC5241">
        <w:t xml:space="preserve"> </w:t>
      </w:r>
      <w:r>
        <w:rPr>
          <w:lang w:val="en-US"/>
        </w:rPr>
        <w:t>Group</w:t>
      </w:r>
      <w:r w:rsidR="000F6D0F">
        <w:t xml:space="preserve">. </w:t>
      </w:r>
      <w:r w:rsidR="002A108C">
        <w:t xml:space="preserve">Компания предлагает </w:t>
      </w:r>
      <w:r w:rsidR="002A108C" w:rsidRPr="002A108C">
        <w:t>решения в области управления данными, бизнес-аналитики, защиты информации на базе ведущих технологий</w:t>
      </w:r>
      <w:r w:rsidR="00585F16">
        <w:t>.</w:t>
      </w:r>
    </w:p>
    <w:p w14:paraId="51AB7DC8" w14:textId="14B243A4" w:rsidR="007F69AD" w:rsidRPr="00B808EB" w:rsidRDefault="00585F16" w:rsidP="00640F4D">
      <w:pPr>
        <w:spacing w:line="245" w:lineRule="auto"/>
        <w:ind w:left="2693"/>
      </w:pPr>
      <w:r>
        <w:rPr>
          <w:lang w:val="en-US"/>
        </w:rPr>
        <w:t>DIS</w:t>
      </w:r>
      <w:r w:rsidRPr="00585F16">
        <w:t xml:space="preserve"> </w:t>
      </w:r>
      <w:r>
        <w:rPr>
          <w:lang w:val="en-US"/>
        </w:rPr>
        <w:t>Group</w:t>
      </w:r>
      <w:r w:rsidRPr="00585F16">
        <w:t xml:space="preserve"> </w:t>
      </w:r>
      <w:r>
        <w:t xml:space="preserve">на эксклюзивной основе представляет первую российскую </w:t>
      </w:r>
      <w:r>
        <w:rPr>
          <w:lang w:val="en-US"/>
        </w:rPr>
        <w:t>end</w:t>
      </w:r>
      <w:r w:rsidRPr="00585F16">
        <w:t>-</w:t>
      </w:r>
      <w:r>
        <w:rPr>
          <w:lang w:val="en-US"/>
        </w:rPr>
        <w:t>to</w:t>
      </w:r>
      <w:r w:rsidRPr="00585F16">
        <w:t>-</w:t>
      </w:r>
      <w:r>
        <w:rPr>
          <w:lang w:val="en-US"/>
        </w:rPr>
        <w:t>end</w:t>
      </w:r>
      <w:r w:rsidRPr="00585F16">
        <w:t xml:space="preserve"> </w:t>
      </w:r>
      <w:r>
        <w:t xml:space="preserve">линейку решений для цифровой трансформации </w:t>
      </w:r>
      <w:hyperlink r:id="rId6" w:history="1">
        <w:r w:rsidRPr="00A243E3">
          <w:rPr>
            <w:rStyle w:val="a3"/>
            <w:lang w:val="en-US"/>
          </w:rPr>
          <w:t>Plus</w:t>
        </w:r>
        <w:r w:rsidRPr="00A243E3">
          <w:rPr>
            <w:rStyle w:val="a3"/>
          </w:rPr>
          <w:t>7</w:t>
        </w:r>
      </w:hyperlink>
      <w:r w:rsidRPr="00585F16">
        <w:t>.</w:t>
      </w:r>
      <w:r w:rsidR="00640F4D">
        <w:t xml:space="preserve"> Компания</w:t>
      </w:r>
      <w:r w:rsidR="00EC4F1C">
        <w:t xml:space="preserve"> </w:t>
      </w:r>
      <w:r w:rsidR="00EC4F1C" w:rsidRPr="00EC4F1C">
        <w:t>также осуществляет консалтинг и внедрение проектов</w:t>
      </w:r>
      <w:r w:rsidR="00EC4F1C">
        <w:t xml:space="preserve"> цифровой трансформации</w:t>
      </w:r>
      <w:r w:rsidR="00EC4F1C" w:rsidRPr="00EC4F1C">
        <w:t>.</w:t>
      </w:r>
    </w:p>
    <w:p w14:paraId="02D6C3FD" w14:textId="77777777" w:rsidR="008E47E9" w:rsidRDefault="000F6D0F" w:rsidP="00E858E1">
      <w:pPr>
        <w:spacing w:line="245" w:lineRule="auto"/>
        <w:ind w:left="2693"/>
      </w:pPr>
      <w:r>
        <w:t xml:space="preserve">Опыт руководства </w:t>
      </w:r>
      <w:r>
        <w:rPr>
          <w:lang w:val="en-US"/>
        </w:rPr>
        <w:t>IT</w:t>
      </w:r>
      <w:r w:rsidRPr="000F6D0F">
        <w:t>-</w:t>
      </w:r>
      <w:r>
        <w:t xml:space="preserve">проектами – более 17 лет, из них свыше 10 лет </w:t>
      </w:r>
      <w:r w:rsidR="004F2D30">
        <w:t>–</w:t>
      </w:r>
      <w:r>
        <w:t xml:space="preserve"> </w:t>
      </w:r>
      <w:r w:rsidR="004F2D30">
        <w:t xml:space="preserve">руководство </w:t>
      </w:r>
      <w:r w:rsidR="004F2D30">
        <w:rPr>
          <w:lang w:val="en-US"/>
        </w:rPr>
        <w:t>IT</w:t>
      </w:r>
      <w:r w:rsidR="004F2D30" w:rsidRPr="004F2D30">
        <w:t>-</w:t>
      </w:r>
      <w:r w:rsidR="004F2D30">
        <w:t xml:space="preserve">компаниями. </w:t>
      </w:r>
    </w:p>
    <w:p w14:paraId="77B0F478" w14:textId="0030DE19" w:rsidR="00BC5241" w:rsidRPr="00913813" w:rsidRDefault="00106F97" w:rsidP="00E858E1">
      <w:pPr>
        <w:spacing w:line="245" w:lineRule="auto"/>
        <w:ind w:left="2693"/>
      </w:pPr>
      <w:r>
        <w:t>Один из ведущих экспертов в области корпоративного ПО</w:t>
      </w:r>
      <w:r w:rsidR="00E40A61">
        <w:t>, стратегического управления данными</w:t>
      </w:r>
      <w:r w:rsidR="00984C66">
        <w:t xml:space="preserve">, </w:t>
      </w:r>
      <w:r w:rsidR="007E53B7">
        <w:t>цифровой трансформации</w:t>
      </w:r>
      <w:r w:rsidR="00984C66">
        <w:t xml:space="preserve"> и построения датацентричных бизнес-процессов.</w:t>
      </w:r>
      <w:r w:rsidR="00913813">
        <w:t xml:space="preserve"> Член клуба топ-менеджеров </w:t>
      </w:r>
      <w:r w:rsidR="00913813">
        <w:rPr>
          <w:lang w:val="en-US"/>
        </w:rPr>
        <w:t xml:space="preserve">4CIO. </w:t>
      </w:r>
    </w:p>
    <w:p w14:paraId="0AFEF40B" w14:textId="11EDCA4C" w:rsidR="005D1113" w:rsidRPr="005D1113" w:rsidRDefault="005D1113" w:rsidP="00E858E1">
      <w:pPr>
        <w:spacing w:line="245" w:lineRule="auto"/>
        <w:ind w:left="-284"/>
        <w:rPr>
          <w:b/>
          <w:bCs/>
        </w:rPr>
      </w:pPr>
      <w:r w:rsidRPr="005D1113">
        <w:rPr>
          <w:b/>
          <w:bCs/>
        </w:rPr>
        <w:t>Области экспертизы</w:t>
      </w:r>
    </w:p>
    <w:p w14:paraId="4AA58EB5" w14:textId="56BB1576" w:rsidR="005D1113" w:rsidRDefault="00BD7881" w:rsidP="00E858E1">
      <w:pPr>
        <w:pStyle w:val="a5"/>
        <w:numPr>
          <w:ilvl w:val="0"/>
          <w:numId w:val="1"/>
        </w:numPr>
        <w:spacing w:line="245" w:lineRule="auto"/>
      </w:pPr>
      <w:r>
        <w:t>Стратегическое управление данными</w:t>
      </w:r>
    </w:p>
    <w:p w14:paraId="62332283" w14:textId="5360457A" w:rsidR="00BD7881" w:rsidRDefault="00BD7881" w:rsidP="00E858E1">
      <w:pPr>
        <w:pStyle w:val="a5"/>
        <w:numPr>
          <w:ilvl w:val="0"/>
          <w:numId w:val="1"/>
        </w:numPr>
        <w:spacing w:line="245" w:lineRule="auto"/>
      </w:pPr>
      <w:r>
        <w:t>Интеграция данных</w:t>
      </w:r>
    </w:p>
    <w:p w14:paraId="2F564AEA" w14:textId="341F9CC2" w:rsidR="00BD7881" w:rsidRDefault="00BD7881" w:rsidP="00E858E1">
      <w:pPr>
        <w:pStyle w:val="a5"/>
        <w:numPr>
          <w:ilvl w:val="0"/>
          <w:numId w:val="1"/>
        </w:numPr>
        <w:spacing w:line="245" w:lineRule="auto"/>
      </w:pPr>
      <w:r>
        <w:t>Качество данных</w:t>
      </w:r>
    </w:p>
    <w:p w14:paraId="3BCD8609" w14:textId="4A980CE6" w:rsidR="00BD7881" w:rsidRDefault="00BD7881" w:rsidP="00E858E1">
      <w:pPr>
        <w:pStyle w:val="a5"/>
        <w:numPr>
          <w:ilvl w:val="0"/>
          <w:numId w:val="1"/>
        </w:numPr>
        <w:spacing w:line="245" w:lineRule="auto"/>
      </w:pPr>
      <w:r>
        <w:t>Управление мастер-данными</w:t>
      </w:r>
    </w:p>
    <w:p w14:paraId="4633C033" w14:textId="298F0112" w:rsidR="00BD7881" w:rsidRDefault="00BD7881" w:rsidP="00E858E1">
      <w:pPr>
        <w:pStyle w:val="a5"/>
        <w:numPr>
          <w:ilvl w:val="0"/>
          <w:numId w:val="1"/>
        </w:numPr>
        <w:spacing w:line="245" w:lineRule="auto"/>
      </w:pPr>
      <w:r>
        <w:t>Управление знаниями</w:t>
      </w:r>
    </w:p>
    <w:p w14:paraId="6E28DCB6" w14:textId="043CEDC7" w:rsidR="00BD7881" w:rsidRDefault="00BD7881" w:rsidP="00E858E1">
      <w:pPr>
        <w:pStyle w:val="a5"/>
        <w:numPr>
          <w:ilvl w:val="0"/>
          <w:numId w:val="1"/>
        </w:numPr>
        <w:spacing w:line="245" w:lineRule="auto"/>
      </w:pPr>
      <w:r>
        <w:t>Защита данных и антифрод</w:t>
      </w:r>
    </w:p>
    <w:p w14:paraId="307A96AD" w14:textId="03F7B7F0" w:rsidR="00BD7881" w:rsidRPr="00142754" w:rsidRDefault="00BD7881" w:rsidP="00E858E1">
      <w:pPr>
        <w:pStyle w:val="a5"/>
        <w:numPr>
          <w:ilvl w:val="0"/>
          <w:numId w:val="1"/>
        </w:numPr>
        <w:spacing w:line="245" w:lineRule="auto"/>
      </w:pPr>
      <w:r>
        <w:rPr>
          <w:lang w:val="en-US"/>
        </w:rPr>
        <w:t>Big Data</w:t>
      </w:r>
    </w:p>
    <w:p w14:paraId="229A8B29" w14:textId="22DC8F8F" w:rsidR="00AA741A" w:rsidRPr="00CD060F" w:rsidRDefault="00EE22B3" w:rsidP="00E858E1">
      <w:pPr>
        <w:spacing w:line="245" w:lineRule="auto"/>
        <w:ind w:left="-284"/>
        <w:rPr>
          <w:b/>
          <w:bCs/>
        </w:rPr>
      </w:pPr>
      <w:r w:rsidRPr="00CD060F">
        <w:rPr>
          <w:b/>
          <w:bCs/>
        </w:rPr>
        <w:t>Образование</w:t>
      </w:r>
    </w:p>
    <w:p w14:paraId="3EBE1D5A" w14:textId="2318B0AC" w:rsidR="00881DB8" w:rsidRDefault="006D7B9C" w:rsidP="00B90FBB">
      <w:pPr>
        <w:spacing w:line="245" w:lineRule="auto"/>
        <w:rPr>
          <w:b/>
          <w:bCs/>
          <w:i/>
          <w:iCs/>
        </w:rPr>
      </w:pPr>
      <w:r>
        <w:rPr>
          <w:b/>
          <w:bCs/>
          <w:i/>
          <w:iCs/>
        </w:rPr>
        <w:t>Московский авиационный институт (Технический университет)</w:t>
      </w:r>
    </w:p>
    <w:p w14:paraId="324768B6" w14:textId="38864962" w:rsidR="00EE22B3" w:rsidRDefault="00881DB8" w:rsidP="00B90FBB">
      <w:pPr>
        <w:spacing w:line="245" w:lineRule="auto"/>
      </w:pPr>
      <w:r>
        <w:t xml:space="preserve">В </w:t>
      </w:r>
      <w:r w:rsidR="00893F90">
        <w:t>2002 году окончил</w:t>
      </w:r>
      <w:r w:rsidR="00EE6C46">
        <w:t xml:space="preserve"> университет по специальности «инженер-конструктро космических летательных аппаратов и разгонных блоков»</w:t>
      </w:r>
      <w:r>
        <w:t>.</w:t>
      </w:r>
      <w:r w:rsidR="00EE6C46">
        <w:t xml:space="preserve"> Параллельно завершил обучение по направлению «Экономика и менеджмент» со специализацией в области управления предприятием.</w:t>
      </w:r>
    </w:p>
    <w:p w14:paraId="1ECFF62A" w14:textId="6099EF4C" w:rsidR="00863156" w:rsidRPr="00CD060F" w:rsidRDefault="00863156" w:rsidP="00E858E1">
      <w:pPr>
        <w:spacing w:line="245" w:lineRule="auto"/>
        <w:ind w:left="-284"/>
        <w:rPr>
          <w:b/>
          <w:bCs/>
        </w:rPr>
      </w:pPr>
      <w:r w:rsidRPr="00CD060F">
        <w:rPr>
          <w:b/>
          <w:bCs/>
        </w:rPr>
        <w:t>Карьера</w:t>
      </w:r>
    </w:p>
    <w:p w14:paraId="476B9737" w14:textId="77777777" w:rsidR="00893DDB" w:rsidRDefault="006A051F" w:rsidP="00B90FBB">
      <w:pPr>
        <w:spacing w:line="245" w:lineRule="auto"/>
      </w:pPr>
      <w:r>
        <w:t xml:space="preserve">Начинал карьеру в </w:t>
      </w:r>
      <w:r w:rsidR="004827B0">
        <w:t xml:space="preserve">компании </w:t>
      </w:r>
      <w:r w:rsidR="004827B0" w:rsidRPr="004827B0">
        <w:t>ABBYY Software House</w:t>
      </w:r>
      <w:r w:rsidR="00763DE1">
        <w:t xml:space="preserve">, где отвечал за развитие партнёрских проектов и </w:t>
      </w:r>
      <w:r w:rsidR="004B4AA5">
        <w:t>корпоративных проектов</w:t>
      </w:r>
      <w:r w:rsidR="00822C80">
        <w:t>.</w:t>
      </w:r>
      <w:r w:rsidR="00724D9F">
        <w:t xml:space="preserve"> </w:t>
      </w:r>
    </w:p>
    <w:p w14:paraId="2EB65686" w14:textId="73820F99" w:rsidR="00C00998" w:rsidRPr="00442526" w:rsidRDefault="00724D9F" w:rsidP="00B90FBB">
      <w:pPr>
        <w:spacing w:line="245" w:lineRule="auto"/>
      </w:pPr>
      <w:r>
        <w:t xml:space="preserve">В 2005 году основал компанию </w:t>
      </w:r>
      <w:r>
        <w:rPr>
          <w:lang w:val="en-US"/>
        </w:rPr>
        <w:t>DIS</w:t>
      </w:r>
      <w:r w:rsidRPr="00724D9F">
        <w:t xml:space="preserve"> </w:t>
      </w:r>
      <w:r>
        <w:rPr>
          <w:lang w:val="en-US"/>
        </w:rPr>
        <w:t>Group</w:t>
      </w:r>
      <w:r w:rsidRPr="00724D9F">
        <w:t xml:space="preserve"> </w:t>
      </w:r>
      <w:r>
        <w:t xml:space="preserve">и развил её с нуля до </w:t>
      </w:r>
      <w:r w:rsidR="00321694">
        <w:t xml:space="preserve">одного из ведущих системных интеграторов СНГ с оборотом </w:t>
      </w:r>
      <w:r w:rsidR="00321694" w:rsidRPr="00C31C71">
        <w:t xml:space="preserve">свыше </w:t>
      </w:r>
      <w:r w:rsidR="00F07E32" w:rsidRPr="00C31C71">
        <w:rPr>
          <w:lang w:val="en-US"/>
        </w:rPr>
        <w:t>USD</w:t>
      </w:r>
      <w:r w:rsidR="00F07E32" w:rsidRPr="00C31C71">
        <w:t xml:space="preserve"> </w:t>
      </w:r>
      <w:r w:rsidR="00C31C71" w:rsidRPr="00C31C71">
        <w:t>25 млн</w:t>
      </w:r>
      <w:r w:rsidR="00F07E32" w:rsidRPr="00C31C71">
        <w:t>.</w:t>
      </w:r>
      <w:r w:rsidR="00F07E32" w:rsidRPr="00F07E32">
        <w:t xml:space="preserve"> </w:t>
      </w:r>
      <w:r w:rsidR="00442526">
        <w:t xml:space="preserve">В 2017 г. </w:t>
      </w:r>
      <w:r w:rsidR="00442526">
        <w:rPr>
          <w:lang w:val="en-US"/>
        </w:rPr>
        <w:t>Informatica</w:t>
      </w:r>
      <w:r w:rsidR="00442526" w:rsidRPr="00442526">
        <w:t xml:space="preserve"> </w:t>
      </w:r>
      <w:r w:rsidR="00442526">
        <w:t xml:space="preserve">признала </w:t>
      </w:r>
      <w:r w:rsidR="00442526">
        <w:rPr>
          <w:lang w:val="en-US"/>
        </w:rPr>
        <w:t>DIS</w:t>
      </w:r>
      <w:r w:rsidR="00442526" w:rsidRPr="00442526">
        <w:t xml:space="preserve"> </w:t>
      </w:r>
      <w:r w:rsidR="00442526">
        <w:rPr>
          <w:lang w:val="en-US"/>
        </w:rPr>
        <w:t>Group</w:t>
      </w:r>
      <w:r w:rsidR="00442526" w:rsidRPr="00442526">
        <w:t xml:space="preserve"> </w:t>
      </w:r>
      <w:r w:rsidR="00442526">
        <w:t xml:space="preserve">лучшим мастер-дистрибьютором в регионе </w:t>
      </w:r>
      <w:r w:rsidR="00442526">
        <w:rPr>
          <w:lang w:val="en-US"/>
        </w:rPr>
        <w:t>EMEA</w:t>
      </w:r>
      <w:r w:rsidR="00442526" w:rsidRPr="00442526">
        <w:t>.</w:t>
      </w:r>
    </w:p>
    <w:p w14:paraId="3BE9CE58" w14:textId="2DB7BA58" w:rsidR="00893DDB" w:rsidRDefault="00893DDB" w:rsidP="00B90FBB">
      <w:pPr>
        <w:spacing w:line="245" w:lineRule="auto"/>
      </w:pPr>
      <w:r>
        <w:t xml:space="preserve">Проекты </w:t>
      </w:r>
      <w:r>
        <w:rPr>
          <w:lang w:val="en-US"/>
        </w:rPr>
        <w:t>DIS</w:t>
      </w:r>
      <w:r w:rsidRPr="00893DDB">
        <w:t xml:space="preserve"> </w:t>
      </w:r>
      <w:r>
        <w:rPr>
          <w:lang w:val="en-US"/>
        </w:rPr>
        <w:t>Group</w:t>
      </w:r>
      <w:r w:rsidRPr="00893DDB">
        <w:t xml:space="preserve"> </w:t>
      </w:r>
      <w:r>
        <w:t>неоднократно становились лауреатами премий</w:t>
      </w:r>
      <w:r w:rsidR="002F678F">
        <w:t xml:space="preserve"> (</w:t>
      </w:r>
      <w:r w:rsidR="00307EB8">
        <w:t xml:space="preserve">«Проект года» </w:t>
      </w:r>
      <w:r w:rsidR="002F678F">
        <w:rPr>
          <w:lang w:val="en-US"/>
        </w:rPr>
        <w:t>GlobalCIO</w:t>
      </w:r>
      <w:r w:rsidR="002F678F">
        <w:t xml:space="preserve"> в 2020</w:t>
      </w:r>
      <w:r w:rsidR="00307EB8">
        <w:t xml:space="preserve">, 2021, 2022 гг.), </w:t>
      </w:r>
      <w:r w:rsidR="00307EB8">
        <w:rPr>
          <w:lang w:val="en-US"/>
        </w:rPr>
        <w:t>Data</w:t>
      </w:r>
      <w:r w:rsidR="00307EB8" w:rsidRPr="00307EB8">
        <w:t xml:space="preserve"> </w:t>
      </w:r>
      <w:r w:rsidR="00307EB8">
        <w:rPr>
          <w:lang w:val="en-US"/>
        </w:rPr>
        <w:t>Award</w:t>
      </w:r>
      <w:r w:rsidR="00307EB8" w:rsidRPr="00307EB8">
        <w:t xml:space="preserve"> </w:t>
      </w:r>
      <w:r w:rsidR="00307EB8">
        <w:t>в 2022</w:t>
      </w:r>
      <w:r w:rsidR="003D0763">
        <w:t xml:space="preserve"> г. </w:t>
      </w:r>
    </w:p>
    <w:p w14:paraId="50CC42BA" w14:textId="2059730B" w:rsidR="00881131" w:rsidRDefault="00881131" w:rsidP="00E858E1">
      <w:pPr>
        <w:spacing w:line="245" w:lineRule="auto"/>
        <w:ind w:left="-284"/>
        <w:rPr>
          <w:b/>
          <w:bCs/>
        </w:rPr>
      </w:pPr>
      <w:r w:rsidRPr="00881131">
        <w:rPr>
          <w:b/>
          <w:bCs/>
        </w:rPr>
        <w:t>Интервью</w:t>
      </w:r>
      <w:r w:rsidRPr="00893DDB">
        <w:rPr>
          <w:b/>
          <w:bCs/>
        </w:rPr>
        <w:t xml:space="preserve"> </w:t>
      </w:r>
      <w:r w:rsidRPr="00881131">
        <w:rPr>
          <w:b/>
          <w:bCs/>
        </w:rPr>
        <w:t>и</w:t>
      </w:r>
      <w:r w:rsidRPr="00893DDB">
        <w:rPr>
          <w:b/>
          <w:bCs/>
        </w:rPr>
        <w:t xml:space="preserve"> </w:t>
      </w:r>
      <w:r w:rsidRPr="00881131">
        <w:rPr>
          <w:b/>
          <w:bCs/>
        </w:rPr>
        <w:t>публикации</w:t>
      </w:r>
    </w:p>
    <w:p w14:paraId="026392AE" w14:textId="6ADA83AB" w:rsidR="004E111A" w:rsidRDefault="00A243E3" w:rsidP="00857F6D">
      <w:pPr>
        <w:pStyle w:val="a5"/>
        <w:numPr>
          <w:ilvl w:val="0"/>
          <w:numId w:val="3"/>
        </w:numPr>
        <w:spacing w:line="245" w:lineRule="auto"/>
        <w:ind w:left="714" w:hanging="357"/>
      </w:pPr>
      <w:hyperlink r:id="rId7" w:history="1">
        <w:r w:rsidR="009F26E3" w:rsidRPr="004F11DC">
          <w:rPr>
            <w:rStyle w:val="a3"/>
            <w:b/>
            <w:bCs/>
            <w:i/>
            <w:iCs/>
          </w:rPr>
          <w:t>Отбросит на 10 лет назад? Как вести цифровизацию на фоне импортозамещения</w:t>
        </w:r>
      </w:hyperlink>
      <w:r w:rsidR="009F26E3">
        <w:t xml:space="preserve"> </w:t>
      </w:r>
      <w:r w:rsidR="009F26E3" w:rsidRPr="006A6843">
        <w:rPr>
          <w:b/>
          <w:bCs/>
          <w:i/>
          <w:iCs/>
        </w:rPr>
        <w:t xml:space="preserve">(РБК </w:t>
      </w:r>
      <w:r w:rsidR="009F26E3" w:rsidRPr="006A6843">
        <w:rPr>
          <w:b/>
          <w:bCs/>
          <w:i/>
          <w:iCs/>
          <w:lang w:val="en-US"/>
        </w:rPr>
        <w:t>Pro</w:t>
      </w:r>
      <w:r w:rsidR="009F26E3" w:rsidRPr="006A6843">
        <w:rPr>
          <w:b/>
          <w:bCs/>
          <w:i/>
          <w:iCs/>
        </w:rPr>
        <w:t>)</w:t>
      </w:r>
      <w:r w:rsidR="009F26E3">
        <w:t xml:space="preserve">. </w:t>
      </w:r>
      <w:r w:rsidR="006A6843">
        <w:t xml:space="preserve">В сложные времена цифровая трансформация помогает компаниям перестроиться и преуспеть в новых условиях. </w:t>
      </w:r>
      <w:r w:rsidR="00A430DC">
        <w:t xml:space="preserve">Именно поэтому </w:t>
      </w:r>
      <w:r w:rsidR="00A430DC">
        <w:lastRenderedPageBreak/>
        <w:t xml:space="preserve">проекты по цифровой трансформации стали не менее, а даже более приоритетными, чем раньше. </w:t>
      </w:r>
      <w:r w:rsidR="005300C4">
        <w:t xml:space="preserve">Их успех во многом зависит от того, как быстро российские разработчики сумеют предложить достойную альтернативу западным решениям, которые ушли с рынка. </w:t>
      </w:r>
      <w:r w:rsidR="00F002FA">
        <w:t>Здесь поможет опыт компаний</w:t>
      </w:r>
      <w:r w:rsidR="002F2A30">
        <w:t>-интеграторов</w:t>
      </w:r>
      <w:r w:rsidR="00F002FA">
        <w:t xml:space="preserve">, много лет </w:t>
      </w:r>
      <w:r w:rsidR="002F2A30">
        <w:t>занимавшихся цифровой трансформацией с опорой на западные решения и способных теперь применить свой опыт в области разработки.</w:t>
      </w:r>
    </w:p>
    <w:p w14:paraId="2893C3A0" w14:textId="7D917244" w:rsidR="002F2A30" w:rsidRPr="00B23CE3" w:rsidRDefault="002F2A30" w:rsidP="00857F6D">
      <w:pPr>
        <w:pStyle w:val="a5"/>
        <w:numPr>
          <w:ilvl w:val="0"/>
          <w:numId w:val="3"/>
        </w:numPr>
        <w:spacing w:line="245" w:lineRule="auto"/>
        <w:ind w:left="714" w:hanging="357"/>
        <w:rPr>
          <w:highlight w:val="yellow"/>
        </w:rPr>
      </w:pPr>
      <w:r w:rsidRPr="00B23CE3">
        <w:rPr>
          <w:highlight w:val="yellow"/>
          <w:lang w:val="en-US"/>
        </w:rPr>
        <w:t>[</w:t>
      </w:r>
      <w:r w:rsidRPr="00B23CE3">
        <w:rPr>
          <w:highlight w:val="yellow"/>
        </w:rPr>
        <w:t>Ссылка на ПроБизнес</w:t>
      </w:r>
      <w:r w:rsidRPr="00B23CE3">
        <w:rPr>
          <w:highlight w:val="yellow"/>
          <w:lang w:val="en-US"/>
        </w:rPr>
        <w:t>]</w:t>
      </w:r>
    </w:p>
    <w:p w14:paraId="66895119" w14:textId="03F6F55D" w:rsidR="002F2A30" w:rsidRPr="00B23CE3" w:rsidRDefault="002F2A30" w:rsidP="00857F6D">
      <w:pPr>
        <w:pStyle w:val="a5"/>
        <w:numPr>
          <w:ilvl w:val="0"/>
          <w:numId w:val="3"/>
        </w:numPr>
        <w:spacing w:line="245" w:lineRule="auto"/>
        <w:ind w:left="714" w:hanging="357"/>
        <w:rPr>
          <w:highlight w:val="yellow"/>
        </w:rPr>
      </w:pPr>
      <w:r w:rsidRPr="00B23CE3">
        <w:rPr>
          <w:highlight w:val="yellow"/>
          <w:lang w:val="en-US"/>
        </w:rPr>
        <w:t>[</w:t>
      </w:r>
      <w:r w:rsidRPr="00B23CE3">
        <w:rPr>
          <w:highlight w:val="yellow"/>
        </w:rPr>
        <w:t>Ссылка на форум</w:t>
      </w:r>
      <w:r w:rsidRPr="00B23CE3">
        <w:rPr>
          <w:highlight w:val="yellow"/>
          <w:lang w:val="en-US"/>
        </w:rPr>
        <w:t>]</w:t>
      </w:r>
    </w:p>
    <w:sectPr w:rsidR="002F2A30" w:rsidRPr="00B2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4E5"/>
    <w:multiLevelType w:val="hybridMultilevel"/>
    <w:tmpl w:val="732283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43D119F"/>
    <w:multiLevelType w:val="hybridMultilevel"/>
    <w:tmpl w:val="5B2AEB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925A22"/>
    <w:multiLevelType w:val="hybridMultilevel"/>
    <w:tmpl w:val="0C32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A"/>
    <w:rsid w:val="00027416"/>
    <w:rsid w:val="00062BCC"/>
    <w:rsid w:val="000D201E"/>
    <w:rsid w:val="000E51A7"/>
    <w:rsid w:val="000E7A38"/>
    <w:rsid w:val="000F6D0F"/>
    <w:rsid w:val="001023AF"/>
    <w:rsid w:val="00106F97"/>
    <w:rsid w:val="001204D9"/>
    <w:rsid w:val="00120C26"/>
    <w:rsid w:val="00123529"/>
    <w:rsid w:val="00126839"/>
    <w:rsid w:val="00132A72"/>
    <w:rsid w:val="001415F7"/>
    <w:rsid w:val="00142754"/>
    <w:rsid w:val="00163289"/>
    <w:rsid w:val="001855CB"/>
    <w:rsid w:val="001A71E9"/>
    <w:rsid w:val="001F5E4D"/>
    <w:rsid w:val="002A108C"/>
    <w:rsid w:val="002E24D6"/>
    <w:rsid w:val="002F2A30"/>
    <w:rsid w:val="002F678F"/>
    <w:rsid w:val="002F73F5"/>
    <w:rsid w:val="00307EB8"/>
    <w:rsid w:val="00314265"/>
    <w:rsid w:val="00321694"/>
    <w:rsid w:val="003873AD"/>
    <w:rsid w:val="003D0763"/>
    <w:rsid w:val="003D64B3"/>
    <w:rsid w:val="003E4897"/>
    <w:rsid w:val="003E7643"/>
    <w:rsid w:val="00402BA8"/>
    <w:rsid w:val="00420B3D"/>
    <w:rsid w:val="00442526"/>
    <w:rsid w:val="00445123"/>
    <w:rsid w:val="00460E76"/>
    <w:rsid w:val="004827B0"/>
    <w:rsid w:val="004B4AA5"/>
    <w:rsid w:val="004B6B3B"/>
    <w:rsid w:val="004C1C9E"/>
    <w:rsid w:val="004E111A"/>
    <w:rsid w:val="004F11DC"/>
    <w:rsid w:val="004F2D30"/>
    <w:rsid w:val="005300C4"/>
    <w:rsid w:val="00560385"/>
    <w:rsid w:val="00574D03"/>
    <w:rsid w:val="00585F16"/>
    <w:rsid w:val="005C5067"/>
    <w:rsid w:val="005D1113"/>
    <w:rsid w:val="005E621E"/>
    <w:rsid w:val="00640F4D"/>
    <w:rsid w:val="00666C9E"/>
    <w:rsid w:val="00677A91"/>
    <w:rsid w:val="00685666"/>
    <w:rsid w:val="006A051F"/>
    <w:rsid w:val="006A6843"/>
    <w:rsid w:val="006C336D"/>
    <w:rsid w:val="006D7B9C"/>
    <w:rsid w:val="006E3B1E"/>
    <w:rsid w:val="006F03E1"/>
    <w:rsid w:val="006F3A30"/>
    <w:rsid w:val="00716EB0"/>
    <w:rsid w:val="00724D9F"/>
    <w:rsid w:val="00736DB6"/>
    <w:rsid w:val="00737E60"/>
    <w:rsid w:val="00760A51"/>
    <w:rsid w:val="00763DE1"/>
    <w:rsid w:val="00791C63"/>
    <w:rsid w:val="00791DD2"/>
    <w:rsid w:val="00794D40"/>
    <w:rsid w:val="007978A1"/>
    <w:rsid w:val="007C5CA5"/>
    <w:rsid w:val="007E53B7"/>
    <w:rsid w:val="007F69AD"/>
    <w:rsid w:val="00822C80"/>
    <w:rsid w:val="0085289C"/>
    <w:rsid w:val="00857F6D"/>
    <w:rsid w:val="00863156"/>
    <w:rsid w:val="0086498A"/>
    <w:rsid w:val="0087346F"/>
    <w:rsid w:val="00881131"/>
    <w:rsid w:val="00881DB8"/>
    <w:rsid w:val="00885BFC"/>
    <w:rsid w:val="00893DDB"/>
    <w:rsid w:val="00893F90"/>
    <w:rsid w:val="008C1EC5"/>
    <w:rsid w:val="008D1E4E"/>
    <w:rsid w:val="008E47E9"/>
    <w:rsid w:val="00913813"/>
    <w:rsid w:val="00984C66"/>
    <w:rsid w:val="00986FF7"/>
    <w:rsid w:val="009B3779"/>
    <w:rsid w:val="009C21B1"/>
    <w:rsid w:val="009C401A"/>
    <w:rsid w:val="009D1AF7"/>
    <w:rsid w:val="009D6B54"/>
    <w:rsid w:val="009F26E3"/>
    <w:rsid w:val="00A243E3"/>
    <w:rsid w:val="00A24AB1"/>
    <w:rsid w:val="00A31493"/>
    <w:rsid w:val="00A430DC"/>
    <w:rsid w:val="00A43F66"/>
    <w:rsid w:val="00A441C4"/>
    <w:rsid w:val="00A5251A"/>
    <w:rsid w:val="00A61921"/>
    <w:rsid w:val="00A72F68"/>
    <w:rsid w:val="00A82462"/>
    <w:rsid w:val="00A84A90"/>
    <w:rsid w:val="00AA44C4"/>
    <w:rsid w:val="00AA741A"/>
    <w:rsid w:val="00AB38CD"/>
    <w:rsid w:val="00AC53F9"/>
    <w:rsid w:val="00AE28B0"/>
    <w:rsid w:val="00AF2036"/>
    <w:rsid w:val="00B23CE3"/>
    <w:rsid w:val="00B808EB"/>
    <w:rsid w:val="00B90FBB"/>
    <w:rsid w:val="00BB2F7E"/>
    <w:rsid w:val="00BC5241"/>
    <w:rsid w:val="00BD7881"/>
    <w:rsid w:val="00BE70F9"/>
    <w:rsid w:val="00C00998"/>
    <w:rsid w:val="00C31C71"/>
    <w:rsid w:val="00C82A6C"/>
    <w:rsid w:val="00CA2263"/>
    <w:rsid w:val="00CA3218"/>
    <w:rsid w:val="00CA3222"/>
    <w:rsid w:val="00CB2991"/>
    <w:rsid w:val="00CB6F68"/>
    <w:rsid w:val="00CC16AC"/>
    <w:rsid w:val="00CC2A20"/>
    <w:rsid w:val="00CD060F"/>
    <w:rsid w:val="00D364ED"/>
    <w:rsid w:val="00D45DE5"/>
    <w:rsid w:val="00D759F7"/>
    <w:rsid w:val="00DA52A3"/>
    <w:rsid w:val="00DA7A50"/>
    <w:rsid w:val="00DD3B77"/>
    <w:rsid w:val="00E17F6B"/>
    <w:rsid w:val="00E40A61"/>
    <w:rsid w:val="00E53FF2"/>
    <w:rsid w:val="00E60E8B"/>
    <w:rsid w:val="00E662A9"/>
    <w:rsid w:val="00E77A52"/>
    <w:rsid w:val="00E81A2C"/>
    <w:rsid w:val="00E858E1"/>
    <w:rsid w:val="00EA37CC"/>
    <w:rsid w:val="00EC4F1C"/>
    <w:rsid w:val="00ED629E"/>
    <w:rsid w:val="00EE22B3"/>
    <w:rsid w:val="00EE6C46"/>
    <w:rsid w:val="00EF6552"/>
    <w:rsid w:val="00F002FA"/>
    <w:rsid w:val="00F07E32"/>
    <w:rsid w:val="00F45E92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8BFB"/>
  <w15:chartTrackingRefBased/>
  <w15:docId w15:val="{A389B547-561F-4B71-9B38-7D49760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23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D111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2C80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AB38C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.rbc.ru/news/62a1d0e29a7947768657ea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cio.ru/substitution/2450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Akaeva Anna</dc:creator>
  <cp:keywords/>
  <dc:description/>
  <cp:lastModifiedBy>Akaeva Anna</cp:lastModifiedBy>
  <cp:revision>18</cp:revision>
  <dcterms:created xsi:type="dcterms:W3CDTF">2022-10-17T09:47:00Z</dcterms:created>
  <dcterms:modified xsi:type="dcterms:W3CDTF">2022-10-17T10:04:00Z</dcterms:modified>
</cp:coreProperties>
</file>